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39EC8430" w:rsidR="003A1A17" w:rsidRPr="0085526B" w:rsidRDefault="00F070A4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29</w:t>
      </w:r>
      <w:r w:rsidR="00BB2EEE" w:rsidRPr="007B3758">
        <w:rPr>
          <w:rFonts w:ascii="Century" w:hAnsi="Century"/>
          <w:b/>
          <w:sz w:val="32"/>
          <w:szCs w:val="32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76F51023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</w:p>
    <w:p w14:paraId="7479D1A9" w14:textId="36F8587A" w:rsidR="00532D8B" w:rsidRPr="00276821" w:rsidRDefault="00F070A4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16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березня</w:t>
      </w:r>
      <w:r w:rsidR="00DD5E39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1F1A3C">
        <w:rPr>
          <w:rFonts w:ascii="Century" w:hAnsi="Century"/>
          <w:sz w:val="28"/>
          <w:szCs w:val="28"/>
        </w:rPr>
        <w:t>3</w:t>
      </w:r>
      <w:r w:rsidR="00F61A39" w:rsidRPr="00276821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1F1A3C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24EA00B2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1F1A3C">
        <w:rPr>
          <w:rFonts w:ascii="Century" w:hAnsi="Century"/>
          <w:b/>
          <w:bCs/>
          <w:sz w:val="28"/>
          <w:szCs w:val="28"/>
          <w:lang w:eastAsia="uk-UA"/>
        </w:rPr>
        <w:t>2</w:t>
      </w:r>
      <w:r w:rsidR="005F2A4D">
        <w:rPr>
          <w:rFonts w:ascii="Century" w:hAnsi="Century"/>
          <w:b/>
          <w:bCs/>
          <w:sz w:val="28"/>
          <w:szCs w:val="28"/>
          <w:lang w:val="en-US" w:eastAsia="uk-UA"/>
        </w:rPr>
        <w:t>9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1F1A3C">
      <w:pPr>
        <w:pStyle w:val="af2"/>
        <w:jc w:val="left"/>
      </w:pPr>
      <w:r w:rsidRPr="0004076F">
        <w:t xml:space="preserve">ВИРІШИЛА: </w:t>
      </w:r>
    </w:p>
    <w:p w14:paraId="06FEB145" w14:textId="14089550" w:rsidR="00F80900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1F1A3C">
        <w:rPr>
          <w:rFonts w:ascii="Century" w:hAnsi="Century"/>
          <w:sz w:val="28"/>
          <w:szCs w:val="28"/>
        </w:rPr>
        <w:t>2</w:t>
      </w:r>
      <w:r w:rsidR="005F2A4D">
        <w:rPr>
          <w:rFonts w:ascii="Century" w:hAnsi="Century"/>
          <w:sz w:val="28"/>
          <w:szCs w:val="28"/>
          <w:lang w:val="en-US"/>
        </w:rPr>
        <w:t>9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3C549458" w14:textId="3833F8CD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військовій частині А4010 Збройних Сил України</w:t>
      </w:r>
    </w:p>
    <w:p w14:paraId="13CBD53B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включення нерухомого майна до переліку Першого типу об'єктів комунальної власності  Городоцької міської ради. </w:t>
      </w:r>
    </w:p>
    <w:p w14:paraId="0DBFE312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розподіл нерухомого майна за </w:t>
      </w:r>
      <w:proofErr w:type="spellStart"/>
      <w:r w:rsidRPr="005F2A4D">
        <w:rPr>
          <w:rFonts w:ascii="Century" w:hAnsi="Century"/>
          <w:sz w:val="28"/>
          <w:szCs w:val="28"/>
        </w:rPr>
        <w:t>адресою</w:t>
      </w:r>
      <w:proofErr w:type="spellEnd"/>
      <w:r w:rsidRPr="005F2A4D">
        <w:rPr>
          <w:rFonts w:ascii="Century" w:hAnsi="Century"/>
          <w:sz w:val="28"/>
          <w:szCs w:val="28"/>
        </w:rPr>
        <w:t xml:space="preserve"> Львівська область, м. Городок, вулиця Ярослава Мудрого, будинок 2  на самостійні об’єкти нерухомості з присвоєнням окремих номерів </w:t>
      </w:r>
    </w:p>
    <w:p w14:paraId="1576EA94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0E11FCB8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затвердження кошторису видатків  Служби у справах дітей Городоцької міської ради  на 2023 рік</w:t>
      </w:r>
    </w:p>
    <w:p w14:paraId="6318E739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</w:t>
      </w:r>
      <w:r w:rsidRPr="005F2A4D">
        <w:rPr>
          <w:rFonts w:ascii="Century" w:hAnsi="Century"/>
          <w:sz w:val="28"/>
          <w:szCs w:val="28"/>
        </w:rPr>
        <w:lastRenderedPageBreak/>
        <w:t>зв’язку Городоцької міської територіальної громади  на 2023-2024 роки»</w:t>
      </w:r>
    </w:p>
    <w:p w14:paraId="4D6B6161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62  «Про затвердження Програми розвитку житлово-комунального господарства та благоустрою  Городоцької міської ради  на 2021-2024 роки».</w:t>
      </w:r>
    </w:p>
    <w:p w14:paraId="2B83A0C1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</w:p>
    <w:p w14:paraId="73BACFC5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</w:t>
      </w:r>
    </w:p>
    <w:p w14:paraId="60C1B997" w14:textId="0AC3A793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внесення змін у бюджет Городоцької міської територіальної громади </w:t>
      </w:r>
    </w:p>
    <w:p w14:paraId="02F9CDF8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на 2023 рік"</w:t>
      </w:r>
    </w:p>
    <w:p w14:paraId="445F5D17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затвердження Положення про відділ бухгалтерського обліку та господарського забезпечення Городоцької міської ради </w:t>
      </w:r>
    </w:p>
    <w:p w14:paraId="19830577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затвердження Положення про преміювання працівників служби у справах дітей Городоцької міської ради Львівської області</w:t>
      </w:r>
    </w:p>
    <w:p w14:paraId="527562FF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встановлення умов оплати праці посадовим особам служби у справах дітей Городоцької міської ради Львівської </w:t>
      </w:r>
      <w:proofErr w:type="spellStart"/>
      <w:r w:rsidRPr="005F2A4D">
        <w:rPr>
          <w:rFonts w:ascii="Century" w:hAnsi="Century"/>
          <w:sz w:val="28"/>
          <w:szCs w:val="28"/>
        </w:rPr>
        <w:t>областіз</w:t>
      </w:r>
      <w:proofErr w:type="spellEnd"/>
      <w:r w:rsidRPr="005F2A4D">
        <w:rPr>
          <w:rFonts w:ascii="Century" w:hAnsi="Century"/>
          <w:sz w:val="28"/>
          <w:szCs w:val="28"/>
        </w:rPr>
        <w:t xml:space="preserve"> 01 березня 2023 року.</w:t>
      </w:r>
    </w:p>
    <w:p w14:paraId="7C63B663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звіт директора комунального некомерційного підприємства «Городоцька стоматологічна поліклініка Львівської області» за 2022 рік</w:t>
      </w:r>
    </w:p>
    <w:p w14:paraId="1858E76F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звіт директора комунального некомерційного підприємства "Городоцький районний центр первинної медико-санітарної допомоги" Городоцької міської ради Львівської області за 2022 рік</w:t>
      </w:r>
    </w:p>
    <w:p w14:paraId="25B33D5B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звіт директора комунального некомерційного підприємства «Городоцька центральна лікарня» Городоцької міської ради Львівської області за 2022 рік</w:t>
      </w:r>
    </w:p>
    <w:p w14:paraId="68459017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звіт директора КП «Міське комунальне господарство» за 2022 рік</w:t>
      </w:r>
    </w:p>
    <w:p w14:paraId="4FB5BFDC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звіт директора КП "Городоцьке водопровідно-каналізаційне господарство" за 2022 рік</w:t>
      </w:r>
    </w:p>
    <w:p w14:paraId="0A8E3E48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lastRenderedPageBreak/>
        <w:t xml:space="preserve">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Бартатівського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 Городоцької міської ради Львівської області</w:t>
      </w:r>
    </w:p>
    <w:p w14:paraId="0DF7FE17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звіт старости </w:t>
      </w:r>
      <w:proofErr w:type="spellStart"/>
      <w:r w:rsidRPr="005F2A4D">
        <w:rPr>
          <w:rFonts w:ascii="Century" w:hAnsi="Century"/>
          <w:sz w:val="28"/>
          <w:szCs w:val="28"/>
        </w:rPr>
        <w:t>Братковицького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 Городоцької міської ради Львівської області.</w:t>
      </w:r>
    </w:p>
    <w:p w14:paraId="7DDB7917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Градівського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області.</w:t>
      </w:r>
    </w:p>
    <w:p w14:paraId="67C16528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звіт старости Добрянського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 Городоцької міської ради Львівської області.</w:t>
      </w:r>
    </w:p>
    <w:p w14:paraId="0152AED7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Керницького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</w:t>
      </w:r>
    </w:p>
    <w:p w14:paraId="5C0A1285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 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Мильчицького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</w:t>
      </w:r>
    </w:p>
    <w:p w14:paraId="09755CCD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Мшанського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</w:t>
      </w:r>
    </w:p>
    <w:p w14:paraId="7675D34D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 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Речичанського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</w:t>
      </w:r>
    </w:p>
    <w:p w14:paraId="21381EF8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Родатицького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</w:t>
      </w:r>
    </w:p>
    <w:p w14:paraId="0108DC73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 xml:space="preserve">Про звіт старости </w:t>
      </w:r>
      <w:proofErr w:type="spellStart"/>
      <w:r w:rsidRPr="005F2A4D">
        <w:rPr>
          <w:rFonts w:ascii="Century" w:hAnsi="Century"/>
          <w:sz w:val="28"/>
          <w:szCs w:val="28"/>
        </w:rPr>
        <w:t>Угрівського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</w:t>
      </w:r>
      <w:proofErr w:type="spellStart"/>
      <w:r w:rsidRPr="005F2A4D">
        <w:rPr>
          <w:rFonts w:ascii="Century" w:hAnsi="Century"/>
          <w:sz w:val="28"/>
          <w:szCs w:val="28"/>
        </w:rPr>
        <w:t>старостинського</w:t>
      </w:r>
      <w:proofErr w:type="spellEnd"/>
      <w:r w:rsidRPr="005F2A4D">
        <w:rPr>
          <w:rFonts w:ascii="Century" w:hAnsi="Century"/>
          <w:sz w:val="28"/>
          <w:szCs w:val="28"/>
        </w:rPr>
        <w:t xml:space="preserve"> округу Городоцької міської ради Львівської області</w:t>
      </w:r>
    </w:p>
    <w:p w14:paraId="4BFDDEC6" w14:textId="77777777" w:rsidR="005F2A4D" w:rsidRP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 скликання Стасів Олени</w:t>
      </w:r>
    </w:p>
    <w:p w14:paraId="36BFAB72" w14:textId="65583835" w:rsidR="005F2A4D" w:rsidRDefault="005F2A4D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5F2A4D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Президента України, Верховної Ради України щодо скасування доплат для військовослужбовців</w:t>
      </w:r>
    </w:p>
    <w:p w14:paraId="25AF2574" w14:textId="09810C40" w:rsidR="001F1A3C" w:rsidRPr="00D97E45" w:rsidRDefault="001F1A3C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4B3C880A" w14:textId="77777777" w:rsidR="001F1A3C" w:rsidRPr="00AD6CBC" w:rsidRDefault="001F1A3C">
      <w:pPr>
        <w:pStyle w:val="a4"/>
        <w:numPr>
          <w:ilvl w:val="0"/>
          <w:numId w:val="4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AD6CBC">
        <w:rPr>
          <w:rFonts w:ascii="Century" w:hAnsi="Century"/>
          <w:sz w:val="28"/>
          <w:szCs w:val="28"/>
        </w:rPr>
        <w:t>Різне</w:t>
      </w:r>
    </w:p>
    <w:p w14:paraId="73138DB7" w14:textId="643ECA61" w:rsidR="000E79CF" w:rsidRDefault="000E79CF" w:rsidP="000E79C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0E79C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59824435" w:rsidR="001F1A3C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p w14:paraId="757F8349" w14:textId="77777777" w:rsidR="001F1A3C" w:rsidRDefault="001F1A3C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1A3C" w:rsidRDefault="001F1A3C" w:rsidP="001F1A3C">
      <w:pPr>
        <w:spacing w:line="276" w:lineRule="auto"/>
        <w:ind w:left="5103"/>
        <w:rPr>
          <w:rFonts w:ascii="Century" w:eastAsia="Times New Roman" w:hAnsi="Century"/>
          <w:b/>
        </w:rPr>
      </w:pPr>
      <w:r w:rsidRPr="001F1A3C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1F1A3C" w:rsidRDefault="001F1A3C" w:rsidP="001F1A3C">
      <w:pPr>
        <w:spacing w:line="276" w:lineRule="auto"/>
        <w:ind w:left="5103"/>
        <w:rPr>
          <w:rFonts w:ascii="Century" w:eastAsia="Times New Roman" w:hAnsi="Century"/>
          <w:b/>
        </w:rPr>
      </w:pPr>
      <w:r w:rsidRPr="001F1A3C">
        <w:rPr>
          <w:rFonts w:ascii="Century" w:eastAsia="Times New Roman" w:hAnsi="Century"/>
          <w:b/>
        </w:rPr>
        <w:t>до рішення сесії Городоцької міської ради Львівської області</w:t>
      </w:r>
    </w:p>
    <w:p w14:paraId="1E83FA07" w14:textId="05E47D77" w:rsidR="001F1A3C" w:rsidRPr="001F1A3C" w:rsidRDefault="004F1D2A" w:rsidP="001F1A3C">
      <w:pPr>
        <w:spacing w:line="276" w:lineRule="auto"/>
        <w:ind w:left="5103"/>
        <w:rPr>
          <w:rFonts w:ascii="Century" w:eastAsia="Times New Roman" w:hAnsi="Century"/>
          <w:b/>
        </w:rPr>
      </w:pPr>
      <w:r>
        <w:rPr>
          <w:rFonts w:ascii="Century" w:eastAsia="Times New Roman" w:hAnsi="Century"/>
          <w:b/>
          <w:lang w:val="en-US"/>
        </w:rPr>
        <w:t>16</w:t>
      </w:r>
      <w:r w:rsidR="001F1A3C" w:rsidRPr="001F1A3C">
        <w:rPr>
          <w:rFonts w:ascii="Century" w:eastAsia="Times New Roman" w:hAnsi="Century"/>
          <w:b/>
        </w:rPr>
        <w:t>.0</w:t>
      </w:r>
      <w:r>
        <w:rPr>
          <w:rFonts w:ascii="Century" w:eastAsia="Times New Roman" w:hAnsi="Century"/>
          <w:b/>
          <w:lang w:val="en-US"/>
        </w:rPr>
        <w:t>3</w:t>
      </w:r>
      <w:r w:rsidR="001F1A3C" w:rsidRPr="001F1A3C">
        <w:rPr>
          <w:rFonts w:ascii="Century" w:eastAsia="Times New Roman" w:hAnsi="Century"/>
          <w:b/>
        </w:rPr>
        <w:t>.2023 № __</w:t>
      </w:r>
    </w:p>
    <w:p w14:paraId="481BA2F4" w14:textId="77777777" w:rsidR="001F1A3C" w:rsidRPr="001F1A3C" w:rsidRDefault="001F1A3C" w:rsidP="001F1A3C">
      <w:pPr>
        <w:spacing w:line="276" w:lineRule="auto"/>
        <w:ind w:left="5103"/>
        <w:rPr>
          <w:rFonts w:ascii="Century" w:eastAsia="Times New Roman" w:hAnsi="Century"/>
          <w:b/>
          <w:sz w:val="28"/>
          <w:szCs w:val="28"/>
        </w:rPr>
      </w:pPr>
    </w:p>
    <w:p w14:paraId="67473E42" w14:textId="77777777" w:rsidR="001F1A3C" w:rsidRPr="001F1A3C" w:rsidRDefault="001F1A3C" w:rsidP="001F1A3C">
      <w:pPr>
        <w:spacing w:line="276" w:lineRule="auto"/>
        <w:jc w:val="center"/>
        <w:rPr>
          <w:rFonts w:ascii="Century" w:eastAsia="Times New Roman" w:hAnsi="Century"/>
          <w:b/>
          <w:sz w:val="28"/>
          <w:szCs w:val="28"/>
        </w:rPr>
      </w:pPr>
      <w:r w:rsidRPr="001F1A3C">
        <w:rPr>
          <w:rFonts w:ascii="Century" w:eastAsia="Times New Roman" w:hAnsi="Century"/>
          <w:b/>
          <w:sz w:val="28"/>
          <w:szCs w:val="28"/>
        </w:rPr>
        <w:t>ПЕРЕЛІК</w:t>
      </w:r>
    </w:p>
    <w:p w14:paraId="332C5F17" w14:textId="77777777" w:rsidR="001F1A3C" w:rsidRPr="001F1A3C" w:rsidRDefault="001F1A3C" w:rsidP="001F1A3C">
      <w:pPr>
        <w:spacing w:line="276" w:lineRule="auto"/>
        <w:jc w:val="center"/>
        <w:rPr>
          <w:rFonts w:ascii="Century" w:eastAsia="Times New Roman" w:hAnsi="Century"/>
          <w:b/>
          <w:sz w:val="28"/>
          <w:szCs w:val="28"/>
        </w:rPr>
      </w:pPr>
      <w:r w:rsidRPr="001F1A3C">
        <w:rPr>
          <w:rFonts w:ascii="Century" w:eastAsia="Times New Roman" w:hAnsi="Century"/>
          <w:b/>
          <w:sz w:val="28"/>
          <w:szCs w:val="28"/>
        </w:rPr>
        <w:t>Земельних питань на розгляд сесії</w:t>
      </w:r>
    </w:p>
    <w:p w14:paraId="4848CB86" w14:textId="5628AA8E" w:rsidR="001F1A3C" w:rsidRDefault="0010427B" w:rsidP="0010427B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  <w:r>
        <w:rPr>
          <w:rFonts w:ascii="Century" w:eastAsia="Times New Roman" w:hAnsi="Century"/>
          <w:b/>
          <w:sz w:val="28"/>
          <w:szCs w:val="28"/>
        </w:rPr>
        <w:t>Архітектура</w:t>
      </w:r>
    </w:p>
    <w:p w14:paraId="14D53DDA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міськвиконкому на розроблення детального плану території громадського центру (адмінбудівля, сквер, дитячий та спортивний майданчики) в </w:t>
      </w:r>
      <w:proofErr w:type="spellStart"/>
      <w:r w:rsidRPr="004F1D2A">
        <w:rPr>
          <w:rFonts w:ascii="Century" w:eastAsia="Times New Roman" w:hAnsi="Century"/>
          <w:lang w:eastAsia="en-US"/>
        </w:rPr>
        <w:t>с.Родатичі</w:t>
      </w:r>
      <w:proofErr w:type="spellEnd"/>
    </w:p>
    <w:p w14:paraId="53B2814D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>Про надання дозволу Службі автомобільних доріг у Львівській області на розроблення детального плану території автомобільної дороги загального користування державного значення М-11 Львів-Шегині на ділянці км33+675 – км80+761 в межах території Городоцької міської ради</w:t>
      </w:r>
    </w:p>
    <w:p w14:paraId="02174E27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гр.Чикальського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Ігоря Петровича 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Pr="004F1D2A">
        <w:rPr>
          <w:rFonts w:ascii="Century" w:eastAsia="Times New Roman" w:hAnsi="Century"/>
          <w:lang w:eastAsia="en-US"/>
        </w:rPr>
        <w:t>с.Черлянське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Передмістя)</w:t>
      </w:r>
    </w:p>
    <w:p w14:paraId="531DE637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гр.Буби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Євгена Євгеновича  для розміщення та експлуатації об’єктів дорожнього сервісу в </w:t>
      </w:r>
      <w:proofErr w:type="spellStart"/>
      <w:r w:rsidRPr="004F1D2A">
        <w:rPr>
          <w:rFonts w:ascii="Century" w:eastAsia="Times New Roman" w:hAnsi="Century"/>
          <w:lang w:eastAsia="en-US"/>
        </w:rPr>
        <w:t>с.Долиняни</w:t>
      </w:r>
      <w:proofErr w:type="spellEnd"/>
    </w:p>
    <w:p w14:paraId="3D15A0BA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гр.Сеника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Ярослава Ігоровича для будівництва </w:t>
      </w:r>
      <w:proofErr w:type="spellStart"/>
      <w:r w:rsidRPr="004F1D2A">
        <w:rPr>
          <w:rFonts w:ascii="Century" w:eastAsia="Times New Roman" w:hAnsi="Century"/>
          <w:lang w:eastAsia="en-US"/>
        </w:rPr>
        <w:t>багатофункційного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комплексу із торгово-офісними приміщеннями в </w:t>
      </w:r>
      <w:proofErr w:type="spellStart"/>
      <w:r w:rsidRPr="004F1D2A">
        <w:rPr>
          <w:rFonts w:ascii="Century" w:eastAsia="Times New Roman" w:hAnsi="Century"/>
          <w:lang w:eastAsia="en-US"/>
        </w:rPr>
        <w:t>с.Повітно</w:t>
      </w:r>
      <w:proofErr w:type="spellEnd"/>
    </w:p>
    <w:p w14:paraId="01C3DAC3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гр.Осіпчук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Іларіонівни для будівництва і обслуговування житлових будинків, господарських будівель і споруд в </w:t>
      </w:r>
      <w:proofErr w:type="spellStart"/>
      <w:r w:rsidRPr="004F1D2A">
        <w:rPr>
          <w:rFonts w:ascii="Century" w:eastAsia="Times New Roman" w:hAnsi="Century"/>
          <w:lang w:eastAsia="en-US"/>
        </w:rPr>
        <w:t>с.Бартатів</w:t>
      </w:r>
      <w:proofErr w:type="spellEnd"/>
    </w:p>
    <w:p w14:paraId="51AC207D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детального плану території щодо відведення земельної ділянки для будівництва та обслуговування багатоквартирних житлових будинків, прилеглих господарських будівель і споруд на </w:t>
      </w:r>
      <w:proofErr w:type="spellStart"/>
      <w:r w:rsidRPr="004F1D2A">
        <w:rPr>
          <w:rFonts w:ascii="Century" w:eastAsia="Times New Roman" w:hAnsi="Century"/>
          <w:lang w:eastAsia="en-US"/>
        </w:rPr>
        <w:t>вул.Крип’якевича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1-10 в </w:t>
      </w:r>
      <w:proofErr w:type="spellStart"/>
      <w:r w:rsidRPr="004F1D2A">
        <w:rPr>
          <w:rFonts w:ascii="Century" w:eastAsia="Times New Roman" w:hAnsi="Century"/>
          <w:lang w:eastAsia="en-US"/>
        </w:rPr>
        <w:t>м.Городок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Львівської області</w:t>
      </w:r>
    </w:p>
    <w:p w14:paraId="53673759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детального плану території земельної ділянки для обслуговування </w:t>
      </w:r>
      <w:proofErr w:type="spellStart"/>
      <w:r w:rsidRPr="004F1D2A">
        <w:rPr>
          <w:rFonts w:ascii="Century" w:eastAsia="Times New Roman" w:hAnsi="Century"/>
          <w:lang w:eastAsia="en-US"/>
        </w:rPr>
        <w:t>Мшанського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навчально-виховного комплексу І-ІІІ ступенів "заклад загальної середньої освіти - заклад дошкільної освіти " імені Степана </w:t>
      </w:r>
      <w:proofErr w:type="spellStart"/>
      <w:r w:rsidRPr="004F1D2A">
        <w:rPr>
          <w:rFonts w:ascii="Century" w:eastAsia="Times New Roman" w:hAnsi="Century"/>
          <w:lang w:eastAsia="en-US"/>
        </w:rPr>
        <w:t>Тисляка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Городоцької міської ради Львівської області та надання дозволу на розроблення проекту землеустрою</w:t>
      </w:r>
    </w:p>
    <w:p w14:paraId="39C33D4E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 детального плану території для розміщення та експлуатації основних, підсобних і допоміжних будівель та споруд будівельних організацій та підприємств (для будівництва та реконструкції виробничих  будівель  та  споруд   ТзОВ «САВ-ГРУП») на вул. І. Франка в   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 Львівського району  Львівської області та надання дозволу на розроблення проекту землеустрою</w:t>
      </w:r>
    </w:p>
    <w:p w14:paraId="1213A95D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4F1D2A">
        <w:rPr>
          <w:rFonts w:ascii="Century" w:eastAsia="Times New Roman" w:hAnsi="Century"/>
          <w:lang w:eastAsia="en-US"/>
        </w:rPr>
        <w:t>гр.Поворозника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Ярослава Михайловича в с. </w:t>
      </w:r>
      <w:proofErr w:type="spellStart"/>
      <w:r w:rsidRPr="004F1D2A">
        <w:rPr>
          <w:rFonts w:ascii="Century" w:eastAsia="Times New Roman" w:hAnsi="Century"/>
          <w:lang w:eastAsia="en-US"/>
        </w:rPr>
        <w:t>Родатичі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Львівського району Львівської області</w:t>
      </w:r>
    </w:p>
    <w:p w14:paraId="175507F7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детального плану території  щодо зміни цільового призначення земельної ділянки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гр.Осіпчука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Анатолія Васильовича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 в с. </w:t>
      </w:r>
      <w:proofErr w:type="spellStart"/>
      <w:r w:rsidRPr="004F1D2A">
        <w:rPr>
          <w:rFonts w:ascii="Century" w:eastAsia="Times New Roman" w:hAnsi="Century"/>
          <w:lang w:eastAsia="en-US"/>
        </w:rPr>
        <w:t>Бартатів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Львівського району Львівської області</w:t>
      </w:r>
    </w:p>
    <w:p w14:paraId="341F4488" w14:textId="77777777" w:rsidR="004F1D2A" w:rsidRP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4F1D2A">
        <w:rPr>
          <w:rFonts w:ascii="Century" w:eastAsia="Times New Roman" w:hAnsi="Century"/>
          <w:lang w:eastAsia="en-US"/>
        </w:rPr>
        <w:t>гр.Фостяк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Наталії Степанівни в </w:t>
      </w:r>
      <w:proofErr w:type="spellStart"/>
      <w:r w:rsidRPr="004F1D2A">
        <w:rPr>
          <w:rFonts w:ascii="Century" w:eastAsia="Times New Roman" w:hAnsi="Century"/>
          <w:lang w:eastAsia="en-US"/>
        </w:rPr>
        <w:t>с.Бартатів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Львівського району Львівської області</w:t>
      </w:r>
    </w:p>
    <w:p w14:paraId="2E94D8EB" w14:textId="2FD35DB2" w:rsidR="004F1D2A" w:rsidRDefault="004F1D2A">
      <w:pPr>
        <w:pStyle w:val="a5"/>
        <w:numPr>
          <w:ilvl w:val="0"/>
          <w:numId w:val="5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4F1D2A">
        <w:rPr>
          <w:rFonts w:ascii="Century" w:eastAsia="Times New Roman" w:hAnsi="Century"/>
          <w:lang w:eastAsia="en-US"/>
        </w:rPr>
        <w:t>гр.Борського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Богдана Володимировича в </w:t>
      </w:r>
      <w:proofErr w:type="spellStart"/>
      <w:r w:rsidRPr="004F1D2A">
        <w:rPr>
          <w:rFonts w:ascii="Century" w:eastAsia="Times New Roman" w:hAnsi="Century"/>
          <w:lang w:eastAsia="en-US"/>
        </w:rPr>
        <w:t>м.Городок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Львівської області</w:t>
      </w:r>
    </w:p>
    <w:p w14:paraId="5ABE4589" w14:textId="3A65E77B" w:rsidR="0010427B" w:rsidRPr="0010427B" w:rsidRDefault="0010427B" w:rsidP="0010427B">
      <w:pPr>
        <w:pStyle w:val="a5"/>
        <w:spacing w:before="120" w:after="120"/>
        <w:ind w:left="0"/>
        <w:rPr>
          <w:rFonts w:ascii="Century" w:eastAsia="Times New Roman" w:hAnsi="Century"/>
          <w:b/>
          <w:bCs/>
          <w:sz w:val="32"/>
          <w:szCs w:val="32"/>
          <w:lang w:eastAsia="en-US"/>
        </w:rPr>
      </w:pPr>
      <w:r w:rsidRPr="0010427B">
        <w:rPr>
          <w:rFonts w:ascii="Century" w:eastAsia="Times New Roman" w:hAnsi="Century"/>
          <w:b/>
          <w:bCs/>
          <w:sz w:val="32"/>
          <w:szCs w:val="32"/>
          <w:lang w:eastAsia="en-US"/>
        </w:rPr>
        <w:t>Земельні</w:t>
      </w:r>
    </w:p>
    <w:p w14:paraId="1F527C1A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Берку Василю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1,94 умовних кадастрових гектари</w:t>
      </w:r>
    </w:p>
    <w:p w14:paraId="3A6FA4E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Михайленич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Керницького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1,35 умовних кадастрових гектари</w:t>
      </w:r>
    </w:p>
    <w:p w14:paraId="6816C36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Сірко Галині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Керницького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1,48 умовних кадастрових гектари</w:t>
      </w:r>
    </w:p>
    <w:p w14:paraId="4C53462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Петрівській Марії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Керницького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1,39 умовних кадастрових гектари</w:t>
      </w:r>
    </w:p>
    <w:p w14:paraId="31B7D436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Таратулі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Ярославі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Речичанського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1,80 умовних кадастрових гектари</w:t>
      </w:r>
    </w:p>
    <w:p w14:paraId="7454E75E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Попко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Галичанівського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2,12 умовних кадастрових гектари</w:t>
      </w:r>
    </w:p>
    <w:p w14:paraId="783CF37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Шкробач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Речичанського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1,91 умовних кадастрових гектари</w:t>
      </w:r>
    </w:p>
    <w:p w14:paraId="5555E37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Косик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Дарії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Угрівської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сільської ради Городоцької міської ради  площею 1,06 умовних кадастрових гектари</w:t>
      </w:r>
    </w:p>
    <w:p w14:paraId="5B03489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Бенецькій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Наталії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Угрівської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сільської ради Городоцької міської ради  площею 1,24 умовних кадастрових гектари</w:t>
      </w:r>
    </w:p>
    <w:p w14:paraId="28045080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Фостяк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Катерині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Керницького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1,25 умовних кадастрових гектари</w:t>
      </w:r>
    </w:p>
    <w:p w14:paraId="4891063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Файфар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Юріївні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1,67 умовних кадастрових гектари</w:t>
      </w:r>
    </w:p>
    <w:p w14:paraId="7EA7F29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Місько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Володимиру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1,84 умовних кадастрових гектари.</w:t>
      </w:r>
    </w:p>
    <w:p w14:paraId="0C11CAA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Пісько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Ганні Іванівні та </w:t>
      </w:r>
      <w:proofErr w:type="spellStart"/>
      <w:r w:rsidRPr="004F1D2A">
        <w:rPr>
          <w:rFonts w:ascii="Century" w:eastAsia="Times New Roman" w:hAnsi="Century"/>
          <w:lang w:eastAsia="en-US"/>
        </w:rPr>
        <w:t>Пісько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Бартатівського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1,32 умовних кадастрових гектари</w:t>
      </w:r>
    </w:p>
    <w:p w14:paraId="2197DC4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Заверещицького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0,1171 га</w:t>
      </w:r>
    </w:p>
    <w:p w14:paraId="59EB774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0,0883 га</w:t>
      </w:r>
    </w:p>
    <w:p w14:paraId="394C8C1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</w:t>
      </w:r>
      <w:r w:rsidRPr="004F1D2A">
        <w:rPr>
          <w:rFonts w:ascii="Century" w:eastAsia="Times New Roman" w:hAnsi="Century"/>
          <w:lang w:eastAsia="en-US"/>
        </w:rPr>
        <w:lastRenderedPageBreak/>
        <w:t xml:space="preserve">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Галичанівського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0,1200 га</w:t>
      </w:r>
    </w:p>
    <w:p w14:paraId="48A6C39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 площею 0,0874 га</w:t>
      </w:r>
    </w:p>
    <w:p w14:paraId="40A9658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в с. </w:t>
      </w:r>
      <w:proofErr w:type="spellStart"/>
      <w:r w:rsidRPr="004F1D2A">
        <w:rPr>
          <w:rFonts w:ascii="Century" w:eastAsia="Times New Roman" w:hAnsi="Century"/>
          <w:lang w:eastAsia="en-US"/>
        </w:rPr>
        <w:t>Родатичі</w:t>
      </w:r>
      <w:proofErr w:type="spellEnd"/>
      <w:r w:rsidRPr="004F1D2A">
        <w:rPr>
          <w:rFonts w:ascii="Century" w:eastAsia="Times New Roman" w:hAnsi="Century"/>
          <w:lang w:eastAsia="en-US"/>
        </w:rPr>
        <w:t>.(орієнтовна площа 1.5 га)</w:t>
      </w:r>
    </w:p>
    <w:p w14:paraId="3DA882F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ТОВ «Західні аграрні традиції»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округу.(загальна площа 39,06 га)</w:t>
      </w:r>
    </w:p>
    <w:p w14:paraId="04B55444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4620983400:04:000:0263 площею 19,1338 га на території Городоцької міської ради  Львівського району Львівської області.</w:t>
      </w:r>
    </w:p>
    <w:p w14:paraId="3B6E64F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4620981000:11:000:0036 площею 22,4489 га на території Городоцької міської ради  Львівського району Львівської області.</w:t>
      </w:r>
    </w:p>
    <w:p w14:paraId="1523E3F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4620983900:42:000:0116 площею 5,3403 га на території Городоцької міської ради  Львівського району Львівської області.</w:t>
      </w:r>
    </w:p>
    <w:p w14:paraId="1CEC85B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Денезі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Стефанії Богданівні на розробку проекту землеустрою щодо відведення земельної ділянки для ведення фермерського господарства на території с. Долиняни Городоцької міської ради Львівського району Львівської області, площею 0,9000 га</w:t>
      </w:r>
    </w:p>
    <w:p w14:paraId="38D1BBC8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Миклушу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Мар’яну Степановичу на розробку проекту землеустрою щодо відведення земельної ділянки для реконструкції, будівництва та обслуговування нежитлових будівель та споруд під виробничо-складські цілі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Шевченка, с. </w:t>
      </w:r>
      <w:proofErr w:type="spellStart"/>
      <w:r w:rsidRPr="004F1D2A">
        <w:rPr>
          <w:rFonts w:ascii="Century" w:eastAsia="Times New Roman" w:hAnsi="Century"/>
          <w:lang w:eastAsia="en-US"/>
        </w:rPr>
        <w:t>Родатичі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Львівського району Львівської області, орієнтовною площею 0,9300 га</w:t>
      </w:r>
    </w:p>
    <w:p w14:paraId="611DB16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4F1D2A">
        <w:rPr>
          <w:rFonts w:ascii="Century" w:eastAsia="Times New Roman" w:hAnsi="Century"/>
          <w:lang w:eastAsia="en-US"/>
        </w:rPr>
        <w:t>Кунащук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Володимиру Васильовичу на розроблення проекту землеустрою щодо відведення земельної ділянки в оренду для будівництва індивідуальних гаражів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Львівська, 17А м. Городок Львівського району Львівської області.</w:t>
      </w:r>
    </w:p>
    <w:p w14:paraId="4B2AF29D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Савці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Євгенії Михайлівні 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Л.Українки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26,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0,1698 га</w:t>
      </w:r>
    </w:p>
    <w:p w14:paraId="49AA4E1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Ралюк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Володимиру Олексійовичу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вул.Бічна,25, с. </w:t>
      </w:r>
      <w:proofErr w:type="spellStart"/>
      <w:r w:rsidRPr="004F1D2A">
        <w:rPr>
          <w:rFonts w:ascii="Century" w:eastAsia="Times New Roman" w:hAnsi="Century"/>
          <w:lang w:eastAsia="en-US"/>
        </w:rPr>
        <w:t>Керниця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0,1256 га</w:t>
      </w:r>
    </w:p>
    <w:p w14:paraId="2582DF7D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Ранд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Ганна Петрівна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Верхня, 63, с. Добряни площею 0,2500 га</w:t>
      </w:r>
    </w:p>
    <w:p w14:paraId="28C4800D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Мартиник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</w:t>
      </w:r>
      <w:proofErr w:type="spellStart"/>
      <w:r w:rsidRPr="004F1D2A">
        <w:rPr>
          <w:rFonts w:ascii="Century" w:eastAsia="Times New Roman" w:hAnsi="Century"/>
          <w:lang w:eastAsia="en-US"/>
        </w:rPr>
        <w:t>Зеновіївні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Січинського, 6,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0,1005 га</w:t>
      </w:r>
    </w:p>
    <w:p w14:paraId="15712AB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 Марії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Верхня, 145, с. Добряни площею 0,2500 га</w:t>
      </w:r>
    </w:p>
    <w:p w14:paraId="317FBC7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Лебединському Роману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А.Шептицького</w:t>
      </w:r>
      <w:proofErr w:type="spellEnd"/>
      <w:r w:rsidRPr="004F1D2A">
        <w:rPr>
          <w:rFonts w:ascii="Century" w:eastAsia="Times New Roman" w:hAnsi="Century"/>
          <w:lang w:eastAsia="en-US"/>
        </w:rPr>
        <w:t>, 12 , м. Городок площею 0,0602 га</w:t>
      </w:r>
    </w:p>
    <w:p w14:paraId="0C6D035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Гриб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Зелена, 29, с. </w:t>
      </w:r>
      <w:proofErr w:type="spellStart"/>
      <w:r w:rsidRPr="004F1D2A">
        <w:rPr>
          <w:rFonts w:ascii="Century" w:eastAsia="Times New Roman" w:hAnsi="Century"/>
          <w:lang w:eastAsia="en-US"/>
        </w:rPr>
        <w:t>Шоломиничі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4D269EC3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Надибській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Ганні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Зелена, 27, с. </w:t>
      </w:r>
      <w:proofErr w:type="spellStart"/>
      <w:r w:rsidRPr="004F1D2A">
        <w:rPr>
          <w:rFonts w:ascii="Century" w:eastAsia="Times New Roman" w:hAnsi="Century"/>
          <w:lang w:eastAsia="en-US"/>
        </w:rPr>
        <w:t>Шоломиничі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5DA57D7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Лилик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Вірі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Сонячна 133а, </w:t>
      </w:r>
      <w:proofErr w:type="spellStart"/>
      <w:r w:rsidRPr="004F1D2A">
        <w:rPr>
          <w:rFonts w:ascii="Century" w:eastAsia="Times New Roman" w:hAnsi="Century"/>
          <w:lang w:eastAsia="en-US"/>
        </w:rPr>
        <w:t>с.Долиняни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30CB749B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Барану  Володимиру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Гірська, 9, с. Бар площею 0,1649 га</w:t>
      </w:r>
    </w:p>
    <w:p w14:paraId="08453C7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Гриб Руслані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Садова, 22, с. Любовичі площею 0,2500 га</w:t>
      </w:r>
    </w:p>
    <w:p w14:paraId="632E93F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Мисько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Хутірівка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5,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0CEFAE5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Хомік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Степанії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І.Франка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39,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0,2280 га</w:t>
      </w:r>
    </w:p>
    <w:p w14:paraId="6201301A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Гуппало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Оксані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Вишенського І., 5, м. Городок площею 0,0544 га</w:t>
      </w:r>
    </w:p>
    <w:p w14:paraId="629F3B1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Груник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Ірині Андріївні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Комарнівська</w:t>
      </w:r>
      <w:proofErr w:type="spellEnd"/>
      <w:r w:rsidRPr="004F1D2A">
        <w:rPr>
          <w:rFonts w:ascii="Century" w:eastAsia="Times New Roman" w:hAnsi="Century"/>
          <w:lang w:eastAsia="en-US"/>
        </w:rPr>
        <w:t>, 4, м. Городок площею 0,0920 га</w:t>
      </w:r>
    </w:p>
    <w:p w14:paraId="11AC00C3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Посполітаку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Ігорю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Окружна, 49, с. </w:t>
      </w:r>
      <w:proofErr w:type="spellStart"/>
      <w:r w:rsidRPr="004F1D2A">
        <w:rPr>
          <w:rFonts w:ascii="Century" w:eastAsia="Times New Roman" w:hAnsi="Century"/>
          <w:lang w:eastAsia="en-US"/>
        </w:rPr>
        <w:t>Черляни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0,1522 га</w:t>
      </w:r>
    </w:p>
    <w:p w14:paraId="0EA5ECEB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Годій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Ользі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Івасюка В., 16, м. Городок площею 0,0605 га</w:t>
      </w:r>
    </w:p>
    <w:p w14:paraId="0E7EB01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9-го Травня, 87, с. </w:t>
      </w:r>
      <w:proofErr w:type="spellStart"/>
      <w:r w:rsidRPr="004F1D2A">
        <w:rPr>
          <w:rFonts w:ascii="Century" w:eastAsia="Times New Roman" w:hAnsi="Century"/>
          <w:lang w:eastAsia="en-US"/>
        </w:rPr>
        <w:t>Черляни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0,1324 га</w:t>
      </w:r>
    </w:p>
    <w:p w14:paraId="2D35349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Уніяту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Олегу Богдановичу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Заставська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2,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0,1377 га</w:t>
      </w:r>
    </w:p>
    <w:p w14:paraId="6D2FA2CD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Ткачишин Іванні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Голодівка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51,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57858EC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Євтух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Передміська, 58,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0,0640 га</w:t>
      </w:r>
    </w:p>
    <w:p w14:paraId="39C34F5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Фалькевич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Катерині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Вишнева, 15,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0,1022 га</w:t>
      </w:r>
    </w:p>
    <w:p w14:paraId="14C6CD44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Гусак Ганні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Голодівка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59,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29BD6054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Уніят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Заставська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9,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612539F3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Хамець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Івану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Заставська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91,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0,1328 га</w:t>
      </w:r>
    </w:p>
    <w:p w14:paraId="6C2D0B66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Грех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Софії Пантелеймонівні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Передміська, 81,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171B260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Чопко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Михайлу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Вишнева, 10,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078E38E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Крисько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Катерині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Передміська, 12,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0,2354 га</w:t>
      </w:r>
    </w:p>
    <w:p w14:paraId="7629BA66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Мєскало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Лілії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Козацька, 4а, с. Градівка площею 0,1914 га</w:t>
      </w:r>
    </w:p>
    <w:p w14:paraId="39E0DC0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Боровцю Зоряну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Шевченка Т.Г., 242, с. </w:t>
      </w:r>
      <w:proofErr w:type="spellStart"/>
      <w:r w:rsidRPr="004F1D2A">
        <w:rPr>
          <w:rFonts w:ascii="Century" w:eastAsia="Times New Roman" w:hAnsi="Century"/>
          <w:lang w:eastAsia="en-US"/>
        </w:rPr>
        <w:t>Повітно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0265036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Валік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Дарії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Лесі Українки,19, с. </w:t>
      </w:r>
      <w:proofErr w:type="spellStart"/>
      <w:r w:rsidRPr="004F1D2A">
        <w:rPr>
          <w:rFonts w:ascii="Century" w:eastAsia="Times New Roman" w:hAnsi="Century"/>
          <w:lang w:eastAsia="en-US"/>
        </w:rPr>
        <w:t>Заверешиця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0,0894 га</w:t>
      </w:r>
    </w:p>
    <w:p w14:paraId="78417078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Мороз Ользі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Грушевського М., 38, с. </w:t>
      </w:r>
      <w:proofErr w:type="spellStart"/>
      <w:r w:rsidRPr="004F1D2A">
        <w:rPr>
          <w:rFonts w:ascii="Century" w:eastAsia="Times New Roman" w:hAnsi="Century"/>
          <w:lang w:eastAsia="en-US"/>
        </w:rPr>
        <w:t>Заверешиця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01849FD0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Сліпко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Олександрі Євгенівні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Франка. І.,19, с. </w:t>
      </w:r>
      <w:proofErr w:type="spellStart"/>
      <w:r w:rsidRPr="004F1D2A">
        <w:rPr>
          <w:rFonts w:ascii="Century" w:eastAsia="Times New Roman" w:hAnsi="Century"/>
          <w:lang w:eastAsia="en-US"/>
        </w:rPr>
        <w:t>Повітно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0,1075 га</w:t>
      </w:r>
    </w:p>
    <w:p w14:paraId="57F3AE7A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Бахур Богдану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Залужська,51, с. Залужжя площею 0,2500 га</w:t>
      </w:r>
    </w:p>
    <w:p w14:paraId="3A7955D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Поніжай-Адамчак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Наталії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Грушевського, 24, с. </w:t>
      </w:r>
      <w:proofErr w:type="spellStart"/>
      <w:r w:rsidRPr="004F1D2A">
        <w:rPr>
          <w:rFonts w:ascii="Century" w:eastAsia="Times New Roman" w:hAnsi="Century"/>
          <w:lang w:eastAsia="en-US"/>
        </w:rPr>
        <w:t>Заверешиця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0,1670 га</w:t>
      </w:r>
    </w:p>
    <w:p w14:paraId="5BDEDE0A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Марку Ігорю Павловичу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Побережна, 18, с. Градівка площею 0,2500 га</w:t>
      </w:r>
    </w:p>
    <w:p w14:paraId="0FF903A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Гулящій Стефанії Стефанівні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Шевченка,10, с. Градівка площею 0,2500 га</w:t>
      </w:r>
    </w:p>
    <w:p w14:paraId="5F0E8F63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Митюк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Ярославу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Верхня, 75а, с. Добряни площею 0,1697 га</w:t>
      </w:r>
    </w:p>
    <w:p w14:paraId="4C9FA1C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Собко Ганні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Зелена, 45, с. Добряни площею 0,2500 га</w:t>
      </w:r>
    </w:p>
    <w:p w14:paraId="230D4C5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Кіщак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Івану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Заставська,1, с. </w:t>
      </w:r>
      <w:proofErr w:type="spellStart"/>
      <w:r w:rsidRPr="004F1D2A">
        <w:rPr>
          <w:rFonts w:ascii="Century" w:eastAsia="Times New Roman" w:hAnsi="Century"/>
          <w:lang w:eastAsia="en-US"/>
        </w:rPr>
        <w:t>Дубаневичі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5035AC25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Греділь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Ользі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Садова, 47, с. </w:t>
      </w:r>
      <w:proofErr w:type="spellStart"/>
      <w:r w:rsidRPr="004F1D2A">
        <w:rPr>
          <w:rFonts w:ascii="Century" w:eastAsia="Times New Roman" w:hAnsi="Century"/>
          <w:lang w:eastAsia="en-US"/>
        </w:rPr>
        <w:t>Родатичі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3619F6C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Гурин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Іванні Йосипівні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Шевченка, 52, с. </w:t>
      </w:r>
      <w:proofErr w:type="spellStart"/>
      <w:r w:rsidRPr="004F1D2A">
        <w:rPr>
          <w:rFonts w:ascii="Century" w:eastAsia="Times New Roman" w:hAnsi="Century"/>
          <w:lang w:eastAsia="en-US"/>
        </w:rPr>
        <w:t>Родатичі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1D1D53B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Захарі Марії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Вербицького, 93, с. </w:t>
      </w:r>
      <w:proofErr w:type="spellStart"/>
      <w:r w:rsidRPr="004F1D2A">
        <w:rPr>
          <w:rFonts w:ascii="Century" w:eastAsia="Times New Roman" w:hAnsi="Century"/>
          <w:lang w:eastAsia="en-US"/>
        </w:rPr>
        <w:t>Черлянське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Передмістя площею 0,1061 га</w:t>
      </w:r>
    </w:p>
    <w:p w14:paraId="09214D0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Стоділці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Софії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Черлянська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253а, с. </w:t>
      </w:r>
      <w:proofErr w:type="spellStart"/>
      <w:r w:rsidRPr="004F1D2A">
        <w:rPr>
          <w:rFonts w:ascii="Century" w:eastAsia="Times New Roman" w:hAnsi="Century"/>
          <w:lang w:eastAsia="en-US"/>
        </w:rPr>
        <w:t>Черлянське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Передмістя площею 0,0180 га</w:t>
      </w:r>
    </w:p>
    <w:p w14:paraId="5D94CC33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Василик Валентині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Шевченка, 291, с. </w:t>
      </w:r>
      <w:proofErr w:type="spellStart"/>
      <w:r w:rsidRPr="004F1D2A">
        <w:rPr>
          <w:rFonts w:ascii="Century" w:eastAsia="Times New Roman" w:hAnsi="Century"/>
          <w:lang w:eastAsia="en-US"/>
        </w:rPr>
        <w:t>Родатичі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0,1242 га</w:t>
      </w:r>
    </w:p>
    <w:p w14:paraId="306AA56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Шевченко Людмилі Леонтіївні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4F1D2A">
        <w:rPr>
          <w:rFonts w:ascii="Century" w:eastAsia="Times New Roman" w:hAnsi="Century"/>
          <w:lang w:eastAsia="en-US"/>
        </w:rPr>
        <w:t>Кашарня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19,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065766D0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Венгрин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Ганні Іванівні (1/2 частки ) та </w:t>
      </w:r>
      <w:proofErr w:type="spellStart"/>
      <w:r w:rsidRPr="004F1D2A">
        <w:rPr>
          <w:rFonts w:ascii="Century" w:eastAsia="Times New Roman" w:hAnsi="Century"/>
          <w:lang w:eastAsia="en-US"/>
        </w:rPr>
        <w:t>Венгрин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Вікторії Андріївні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Верхня, 154, с. Добряни площею 0,2500 га</w:t>
      </w:r>
    </w:p>
    <w:p w14:paraId="620FF49B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Борській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Марії Іванівні (5/6 частки ) та </w:t>
      </w:r>
      <w:proofErr w:type="spellStart"/>
      <w:r w:rsidRPr="004F1D2A">
        <w:rPr>
          <w:rFonts w:ascii="Century" w:eastAsia="Times New Roman" w:hAnsi="Century"/>
          <w:lang w:eastAsia="en-US"/>
        </w:rPr>
        <w:t>Борському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Богдану Тарасовичу (1/6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Зелена, 14,  с. Добряни площею 0,2433 га</w:t>
      </w:r>
    </w:p>
    <w:p w14:paraId="1927BD3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Бірак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Ігорю Андрійовичу (1/2 частки ) та </w:t>
      </w:r>
      <w:proofErr w:type="spellStart"/>
      <w:r w:rsidRPr="004F1D2A">
        <w:rPr>
          <w:rFonts w:ascii="Century" w:eastAsia="Times New Roman" w:hAnsi="Century"/>
          <w:lang w:eastAsia="en-US"/>
        </w:rPr>
        <w:t>Бірак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Галині Антонівні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>: вул. Франка Івана, 40б, м. Городок площею 0,1000 га</w:t>
      </w:r>
    </w:p>
    <w:p w14:paraId="2493D2AF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Модлі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Надії Олександрівні (2/3 частки ) та Бас Оксані Богданівні (1/3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вул. Вузька, 13,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0,2500 га</w:t>
      </w:r>
    </w:p>
    <w:p w14:paraId="56065146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Гулик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Надії Антонівні для ведення товарного сільськогосподарського виробництва, яка розташована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Угрівського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площею 0,8950 га</w:t>
      </w:r>
    </w:p>
    <w:p w14:paraId="4B68D22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Перетятко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Христині Ярославівні для ведення товарного сільськогосподарського виробництва, яка розташована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Заверещицького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площею 3,5390 га</w:t>
      </w:r>
    </w:p>
    <w:p w14:paraId="0F5224D1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Гапачило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Оксані Михайлівні для ведення товарного сільськогосподарського виробництва, яка розташована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Угрівського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площею 2,9103 га</w:t>
      </w:r>
    </w:p>
    <w:p w14:paraId="5D5B1DD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Михалецькому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Роману Мар'яновичу для ведення товарного сільськогосподарського виробництва, яка розташована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Угрівського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площею 0,5500 га</w:t>
      </w:r>
    </w:p>
    <w:p w14:paraId="0B93EE7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Гапачилу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Михайлу Макаровичу (1/2 частки ) та </w:t>
      </w:r>
      <w:proofErr w:type="spellStart"/>
      <w:r w:rsidRPr="004F1D2A">
        <w:rPr>
          <w:rFonts w:ascii="Century" w:eastAsia="Times New Roman" w:hAnsi="Century"/>
          <w:lang w:eastAsia="en-US"/>
        </w:rPr>
        <w:t>Гапачило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Оксані Михайлівні (1/2 частки ) для ведення товарного сільськогосподарського виробництва розташованої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Угрівського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площею 0,9263 га</w:t>
      </w:r>
    </w:p>
    <w:p w14:paraId="452FF14B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Балуху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Івану Павловичу для ведення товарного сільськогосподарського виробництва, яка розташована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площами 1,0892 га та 0,1547 га</w:t>
      </w:r>
    </w:p>
    <w:p w14:paraId="5B48AE93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Федишину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Михайлу Йосиповичу для ведення товарного сільськогосподарського виробництва, яка розташована на території Добрянського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площами 0,0279 га та 1,7981 га</w:t>
      </w:r>
    </w:p>
    <w:p w14:paraId="0E5E1F90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Стахіву Івану Михайловичу для ведення товарного сільськогосподарського виробництва, яка розташована на території </w:t>
      </w:r>
      <w:proofErr w:type="spellStart"/>
      <w:r w:rsidRPr="004F1D2A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4F1D2A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округу Городоцької міської ради площами 1,6057 га та 0,1053 га</w:t>
      </w:r>
    </w:p>
    <w:p w14:paraId="4BED88D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F1D2A">
        <w:rPr>
          <w:rFonts w:ascii="Century" w:eastAsia="Times New Roman" w:hAnsi="Century"/>
          <w:lang w:eastAsia="en-US"/>
        </w:rPr>
        <w:t>Полуліху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Юрію Богдановичу для ведення товарного сільськогосподарського виробництва, яка розташована  на території Городоцької міської ради площами 2,3083 га та 0,0561 га</w:t>
      </w:r>
    </w:p>
    <w:p w14:paraId="72A77C6A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Пелещишина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Івана Романовича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</w:t>
      </w:r>
      <w:proofErr w:type="spellStart"/>
      <w:r w:rsidRPr="004F1D2A">
        <w:rPr>
          <w:rFonts w:ascii="Century" w:eastAsia="Times New Roman" w:hAnsi="Century"/>
          <w:lang w:eastAsia="en-US"/>
        </w:rPr>
        <w:t>Бартатів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0,1630 га </w:t>
      </w:r>
    </w:p>
    <w:p w14:paraId="1E5CE652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Козака Андрія Петровича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</w:t>
      </w:r>
      <w:proofErr w:type="spellStart"/>
      <w:r w:rsidRPr="004F1D2A">
        <w:rPr>
          <w:rFonts w:ascii="Century" w:eastAsia="Times New Roman" w:hAnsi="Century"/>
          <w:lang w:eastAsia="en-US"/>
        </w:rPr>
        <w:t>Бартатів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0,0897 га </w:t>
      </w:r>
    </w:p>
    <w:p w14:paraId="6CFC9C5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Кузіна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Сергія Аркадійовича для зміни її цільового призначення із для ведення особистого селянського господарства на для </w:t>
      </w:r>
      <w:r w:rsidRPr="004F1D2A">
        <w:rPr>
          <w:rFonts w:ascii="Century" w:eastAsia="Times New Roman" w:hAnsi="Century"/>
          <w:lang w:eastAsia="en-US"/>
        </w:rPr>
        <w:lastRenderedPageBreak/>
        <w:t xml:space="preserve">будівництва і обслуговування житлового будинку, господарських будівель і споруд розташованої в с. Велика Калинка площею 0,1800 га </w:t>
      </w:r>
    </w:p>
    <w:p w14:paraId="3206E3E4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Крука Андрія Михайловича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</w:t>
      </w:r>
      <w:proofErr w:type="spellStart"/>
      <w:r w:rsidRPr="004F1D2A">
        <w:rPr>
          <w:rFonts w:ascii="Century" w:eastAsia="Times New Roman" w:hAnsi="Century"/>
          <w:lang w:eastAsia="en-US"/>
        </w:rPr>
        <w:t>Повітно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площею 0,2000 га </w:t>
      </w:r>
    </w:p>
    <w:p w14:paraId="4D61687C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F1D2A">
        <w:rPr>
          <w:rFonts w:ascii="Century" w:eastAsia="Times New Roman" w:hAnsi="Century"/>
          <w:lang w:eastAsia="en-US"/>
        </w:rPr>
        <w:t>Музички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Юрія Івановича для зміни її цільового призначення із для індивідуального садівництва на для будівництва та обслуговування будівель торгівлі розташованої в с. </w:t>
      </w:r>
      <w:proofErr w:type="spellStart"/>
      <w:r w:rsidRPr="004F1D2A">
        <w:rPr>
          <w:rFonts w:ascii="Century" w:eastAsia="Times New Roman" w:hAnsi="Century"/>
          <w:lang w:eastAsia="en-US"/>
        </w:rPr>
        <w:t>Черлянське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Передмістя, вул. Миру площею 0,1137 га</w:t>
      </w:r>
    </w:p>
    <w:p w14:paraId="2CF241E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площею 1,3553 га, для розміщення та </w:t>
      </w:r>
      <w:proofErr w:type="spellStart"/>
      <w:r w:rsidRPr="004F1D2A">
        <w:rPr>
          <w:rFonts w:ascii="Century" w:eastAsia="Times New Roman" w:hAnsi="Century"/>
          <w:lang w:eastAsia="en-US"/>
        </w:rPr>
        <w:t>есплуатації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основних, підсобних і допоміжних будівель та споруд будівельних організацій та підприємств в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Городоцької міської ради Львівського району Львівської області та продаж права власності на неї на конкурентних засадах (на земельних торгах у формі електронного аукціону)</w:t>
      </w:r>
    </w:p>
    <w:p w14:paraId="64D70120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площею 2,2260 га, для розміщення та </w:t>
      </w:r>
      <w:proofErr w:type="spellStart"/>
      <w:r w:rsidRPr="004F1D2A">
        <w:rPr>
          <w:rFonts w:ascii="Century" w:eastAsia="Times New Roman" w:hAnsi="Century"/>
          <w:lang w:eastAsia="en-US"/>
        </w:rPr>
        <w:t>есплуатації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основних, підсобних і допоміжних будівель та споруд будівельних організацій та підприємств в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Городоцької міської ради Львівського району Львівської області та продаж права власності на неї на конкурентних засадах (на земельних торгах у формі електронного аукціону)</w:t>
      </w:r>
    </w:p>
    <w:p w14:paraId="27530A09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площею 0,1298 га, для розміщення та </w:t>
      </w:r>
      <w:proofErr w:type="spellStart"/>
      <w:r w:rsidRPr="004F1D2A">
        <w:rPr>
          <w:rFonts w:ascii="Century" w:eastAsia="Times New Roman" w:hAnsi="Century"/>
          <w:lang w:eastAsia="en-US"/>
        </w:rPr>
        <w:t>есплуатації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будівель і споруд автомобільного транспорту та дорожнього господарства в с. </w:t>
      </w:r>
      <w:proofErr w:type="spellStart"/>
      <w:r w:rsidRPr="004F1D2A">
        <w:rPr>
          <w:rFonts w:ascii="Century" w:eastAsia="Times New Roman" w:hAnsi="Century"/>
          <w:lang w:eastAsia="en-US"/>
        </w:rPr>
        <w:t>Мшана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 Городоцької міської ради Львівського району Львівської області та продаж права власності на неї на конкурентних засадах (на земельних торгах у формі електронного аукціону)</w:t>
      </w:r>
    </w:p>
    <w:p w14:paraId="37B4B3D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>Про затвердження проекту землеустрою щодо відведення земельної ділянки в оренду ТОВ «Кури Прикарпаття» для іншого сільськогосподарського призначення на Городоцької міської ради (за межами с. Добряни) Львівського району Львівської області.</w:t>
      </w:r>
    </w:p>
    <w:p w14:paraId="2A641E44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переукладення договорів оренди землі з ТОВ «Захід-Агро МХП» строком на 1 рік з орендною платою 12 % від НГО.(10,3000 га – </w:t>
      </w:r>
      <w:proofErr w:type="spellStart"/>
      <w:r w:rsidRPr="004F1D2A">
        <w:rPr>
          <w:rFonts w:ascii="Century" w:eastAsia="Times New Roman" w:hAnsi="Century"/>
          <w:lang w:eastAsia="en-US"/>
        </w:rPr>
        <w:t>Бартатів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; 86,8038 га – с. </w:t>
      </w:r>
      <w:proofErr w:type="spellStart"/>
      <w:r w:rsidRPr="004F1D2A">
        <w:rPr>
          <w:rFonts w:ascii="Century" w:eastAsia="Times New Roman" w:hAnsi="Century"/>
          <w:lang w:eastAsia="en-US"/>
        </w:rPr>
        <w:t>Речичани</w:t>
      </w:r>
      <w:proofErr w:type="spellEnd"/>
      <w:r w:rsidRPr="004F1D2A">
        <w:rPr>
          <w:rFonts w:ascii="Century" w:eastAsia="Times New Roman" w:hAnsi="Century"/>
          <w:lang w:eastAsia="en-US"/>
        </w:rPr>
        <w:t>; 45,9292 га – с. Угри)</w:t>
      </w:r>
    </w:p>
    <w:p w14:paraId="5DE9E467" w14:textId="77777777" w:rsidR="004F1D2A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 xml:space="preserve">Про затвердження Звіту про експертну грошову оцінку вартості земельної ділянки та продаж земельної ділянки у власність ТзОВ «ТВК «ЕНЕРГОГРУП» площею 0,1553 га, для будівництва та обслуговування інших будівель громадської забудови, що знаходиться за </w:t>
      </w:r>
      <w:proofErr w:type="spellStart"/>
      <w:r w:rsidRPr="004F1D2A">
        <w:rPr>
          <w:rFonts w:ascii="Century" w:eastAsia="Times New Roman" w:hAnsi="Century"/>
          <w:lang w:eastAsia="en-US"/>
        </w:rPr>
        <w:t>адресою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: Львівська область, Львівський район, </w:t>
      </w:r>
      <w:proofErr w:type="spellStart"/>
      <w:r w:rsidRPr="004F1D2A">
        <w:rPr>
          <w:rFonts w:ascii="Century" w:eastAsia="Times New Roman" w:hAnsi="Century"/>
          <w:lang w:eastAsia="en-US"/>
        </w:rPr>
        <w:t>м.Городок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, вул.Авіаційна,123. (вартість </w:t>
      </w:r>
      <w:proofErr w:type="spellStart"/>
      <w:r w:rsidRPr="004F1D2A">
        <w:rPr>
          <w:rFonts w:ascii="Century" w:eastAsia="Times New Roman" w:hAnsi="Century"/>
          <w:lang w:eastAsia="en-US"/>
        </w:rPr>
        <w:t>зем</w:t>
      </w:r>
      <w:proofErr w:type="spellEnd"/>
      <w:r w:rsidRPr="004F1D2A">
        <w:rPr>
          <w:rFonts w:ascii="Century" w:eastAsia="Times New Roman" w:hAnsi="Century"/>
          <w:lang w:eastAsia="en-US"/>
        </w:rPr>
        <w:t xml:space="preserve">. діл. 183 634 грн, в розрахунку на 1 </w:t>
      </w:r>
      <w:proofErr w:type="spellStart"/>
      <w:r w:rsidRPr="004F1D2A">
        <w:rPr>
          <w:rFonts w:ascii="Century" w:eastAsia="Times New Roman" w:hAnsi="Century"/>
          <w:lang w:eastAsia="en-US"/>
        </w:rPr>
        <w:t>м.кв</w:t>
      </w:r>
      <w:proofErr w:type="spellEnd"/>
      <w:r w:rsidRPr="004F1D2A">
        <w:rPr>
          <w:rFonts w:ascii="Century" w:eastAsia="Times New Roman" w:hAnsi="Century"/>
          <w:lang w:eastAsia="en-US"/>
        </w:rPr>
        <w:t>. – 118,24 грн)</w:t>
      </w:r>
    </w:p>
    <w:p w14:paraId="2AC263D5" w14:textId="70EC2B1E" w:rsidR="001F1A3C" w:rsidRPr="004F1D2A" w:rsidRDefault="004F1D2A">
      <w:pPr>
        <w:pStyle w:val="a5"/>
        <w:numPr>
          <w:ilvl w:val="0"/>
          <w:numId w:val="6"/>
        </w:numPr>
        <w:spacing w:before="120" w:after="120"/>
        <w:ind w:left="0" w:firstLine="567"/>
        <w:jc w:val="both"/>
        <w:rPr>
          <w:rFonts w:ascii="Century" w:eastAsia="Times New Roman" w:hAnsi="Century"/>
          <w:lang w:eastAsia="en-US"/>
        </w:rPr>
      </w:pPr>
      <w:r w:rsidRPr="004F1D2A">
        <w:rPr>
          <w:rFonts w:ascii="Century" w:eastAsia="Times New Roman" w:hAnsi="Century"/>
          <w:lang w:eastAsia="en-US"/>
        </w:rPr>
        <w:t>Про продовження строку дії договору особистого строкового сервітуту на право користування земельною ділянкою з ФОП Слюсар Тетяною Миколаївною (площею 0,0048 га, що по вул. Авіаційна в м. Городок строком на часу дії паспорта прив’язки,  а саме до  11.01.2025 року.)</w:t>
      </w:r>
    </w:p>
    <w:p w14:paraId="7E7CB09A" w14:textId="65713834" w:rsidR="001F1A3C" w:rsidRPr="001F1A3C" w:rsidRDefault="001F1A3C" w:rsidP="001F1A3C">
      <w:pPr>
        <w:spacing w:before="120" w:after="120"/>
        <w:ind w:left="360" w:hanging="360"/>
        <w:jc w:val="both"/>
        <w:rPr>
          <w:rFonts w:ascii="Century" w:eastAsia="Times New Roman" w:hAnsi="Century"/>
          <w:b/>
          <w:bCs/>
          <w:sz w:val="26"/>
          <w:szCs w:val="26"/>
          <w:lang w:eastAsia="en-US"/>
        </w:rPr>
      </w:pP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>Секретар ради</w:t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="00F37E4B">
        <w:rPr>
          <w:rFonts w:ascii="Century" w:eastAsia="Times New Roman" w:hAnsi="Century"/>
          <w:b/>
          <w:bCs/>
          <w:sz w:val="26"/>
          <w:szCs w:val="26"/>
          <w:lang w:eastAsia="en-US"/>
        </w:rPr>
        <w:tab/>
      </w:r>
      <w:r w:rsidRPr="001F1A3C">
        <w:rPr>
          <w:rFonts w:ascii="Century" w:eastAsia="Times New Roman" w:hAnsi="Century"/>
          <w:b/>
          <w:bCs/>
          <w:sz w:val="26"/>
          <w:szCs w:val="26"/>
          <w:lang w:eastAsia="en-US"/>
        </w:rPr>
        <w:t xml:space="preserve">       Микола ЛУПІЙ</w:t>
      </w:r>
    </w:p>
    <w:sectPr w:rsidR="001F1A3C" w:rsidRPr="001F1A3C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56C4" w14:textId="77777777" w:rsidR="00AA6D64" w:rsidRDefault="00AA6D64" w:rsidP="005E304C">
      <w:r>
        <w:separator/>
      </w:r>
    </w:p>
  </w:endnote>
  <w:endnote w:type="continuationSeparator" w:id="0">
    <w:p w14:paraId="36B06F5D" w14:textId="77777777" w:rsidR="00AA6D64" w:rsidRDefault="00AA6D64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F2F2" w14:textId="77777777" w:rsidR="00AA6D64" w:rsidRDefault="00AA6D64" w:rsidP="005E304C">
      <w:r>
        <w:separator/>
      </w:r>
    </w:p>
  </w:footnote>
  <w:footnote w:type="continuationSeparator" w:id="0">
    <w:p w14:paraId="0FFC1E72" w14:textId="77777777" w:rsidR="00AA6D64" w:rsidRDefault="00AA6D64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000000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87A" w14:textId="5F6FC2A1" w:rsidR="00D25ED1" w:rsidRPr="001F1A3C" w:rsidRDefault="00D25ED1" w:rsidP="001F1A3C">
    <w:pPr>
      <w:pStyle w:val="a8"/>
      <w:jc w:val="right"/>
      <w:rPr>
        <w:rFonts w:ascii="Century" w:hAnsi="Century"/>
        <w:sz w:val="28"/>
        <w:szCs w:val="28"/>
        <w:lang w:val="uk-UA"/>
      </w:rPr>
    </w:pPr>
    <w:r w:rsidRPr="001F1A3C">
      <w:rPr>
        <w:rFonts w:ascii="Century" w:hAnsi="Century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3"/>
  </w:num>
  <w:num w:numId="2" w16cid:durableId="568611602">
    <w:abstractNumId w:val="1"/>
  </w:num>
  <w:num w:numId="3" w16cid:durableId="722754171">
    <w:abstractNumId w:val="0"/>
  </w:num>
  <w:num w:numId="4" w16cid:durableId="1215776981">
    <w:abstractNumId w:val="2"/>
  </w:num>
  <w:num w:numId="5" w16cid:durableId="589891412">
    <w:abstractNumId w:val="4"/>
  </w:num>
  <w:num w:numId="6" w16cid:durableId="130030927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D0E25"/>
    <w:rsid w:val="000E58D2"/>
    <w:rsid w:val="000E72FD"/>
    <w:rsid w:val="000E79CF"/>
    <w:rsid w:val="000F0030"/>
    <w:rsid w:val="000F2265"/>
    <w:rsid w:val="00100182"/>
    <w:rsid w:val="00101EF1"/>
    <w:rsid w:val="00102304"/>
    <w:rsid w:val="0010427B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80EAF"/>
    <w:rsid w:val="00281F95"/>
    <w:rsid w:val="00286895"/>
    <w:rsid w:val="00287EFA"/>
    <w:rsid w:val="002A3078"/>
    <w:rsid w:val="002A523D"/>
    <w:rsid w:val="002B4162"/>
    <w:rsid w:val="002B4E2A"/>
    <w:rsid w:val="002B6F84"/>
    <w:rsid w:val="002C298F"/>
    <w:rsid w:val="002D7F74"/>
    <w:rsid w:val="002E6A69"/>
    <w:rsid w:val="002E6FA5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4F78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E25"/>
    <w:rsid w:val="004D7053"/>
    <w:rsid w:val="004E3B9E"/>
    <w:rsid w:val="004E688E"/>
    <w:rsid w:val="004F06E9"/>
    <w:rsid w:val="004F1D2A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969A0"/>
    <w:rsid w:val="005C17E6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76BE4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521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4CB4"/>
    <w:rsid w:val="0078740D"/>
    <w:rsid w:val="00790749"/>
    <w:rsid w:val="007A4D92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E0B9A"/>
    <w:rsid w:val="007E2E1E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6F7F"/>
    <w:rsid w:val="008B7684"/>
    <w:rsid w:val="008C1851"/>
    <w:rsid w:val="008D169A"/>
    <w:rsid w:val="008D3D67"/>
    <w:rsid w:val="009036BE"/>
    <w:rsid w:val="00907890"/>
    <w:rsid w:val="00912713"/>
    <w:rsid w:val="00913E51"/>
    <w:rsid w:val="009148AA"/>
    <w:rsid w:val="00914A7E"/>
    <w:rsid w:val="00917B5D"/>
    <w:rsid w:val="009303B5"/>
    <w:rsid w:val="0093766C"/>
    <w:rsid w:val="00942579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2DEE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22E7"/>
    <w:rsid w:val="00BA3BD4"/>
    <w:rsid w:val="00BA7CD4"/>
    <w:rsid w:val="00BB2EEE"/>
    <w:rsid w:val="00BC60C4"/>
    <w:rsid w:val="00BC7329"/>
    <w:rsid w:val="00BD279E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3434"/>
    <w:rsid w:val="00C25C21"/>
    <w:rsid w:val="00C26416"/>
    <w:rsid w:val="00C27ABA"/>
    <w:rsid w:val="00C30E53"/>
    <w:rsid w:val="00C31F94"/>
    <w:rsid w:val="00C41471"/>
    <w:rsid w:val="00C61627"/>
    <w:rsid w:val="00C629C1"/>
    <w:rsid w:val="00C734B8"/>
    <w:rsid w:val="00C737F1"/>
    <w:rsid w:val="00C73B61"/>
    <w:rsid w:val="00C96055"/>
    <w:rsid w:val="00CB3913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20C9E"/>
    <w:rsid w:val="00E2367A"/>
    <w:rsid w:val="00E334C3"/>
    <w:rsid w:val="00E36C77"/>
    <w:rsid w:val="00E40FB8"/>
    <w:rsid w:val="00E42E8B"/>
    <w:rsid w:val="00E5571F"/>
    <w:rsid w:val="00E57CC8"/>
    <w:rsid w:val="00E62BA8"/>
    <w:rsid w:val="00E64E7F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E2BB0"/>
    <w:rsid w:val="00EE7D40"/>
    <w:rsid w:val="00EF1782"/>
    <w:rsid w:val="00EF3FC9"/>
    <w:rsid w:val="00EF54A8"/>
    <w:rsid w:val="00EF61A5"/>
    <w:rsid w:val="00EF7CE7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7047</TotalTime>
  <Pages>14</Pages>
  <Words>25096</Words>
  <Characters>14305</Characters>
  <Application>Microsoft Office Word</Application>
  <DocSecurity>0</DocSecurity>
  <Lines>119</Lines>
  <Paragraphs>78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287</cp:revision>
  <cp:lastPrinted>2022-02-16T15:31:00Z</cp:lastPrinted>
  <dcterms:created xsi:type="dcterms:W3CDTF">2021-02-05T08:29:00Z</dcterms:created>
  <dcterms:modified xsi:type="dcterms:W3CDTF">2023-03-06T15:30:00Z</dcterms:modified>
</cp:coreProperties>
</file>